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A29" w:rsidRPr="00F52884" w:rsidRDefault="00E92A29" w:rsidP="00E92A29">
      <w:pPr>
        <w:pStyle w:val="prilozhenieglava"/>
        <w:spacing w:before="0" w:after="0"/>
        <w:rPr>
          <w:caps w:val="0"/>
          <w:sz w:val="20"/>
          <w:szCs w:val="20"/>
        </w:rPr>
      </w:pPr>
      <w:r w:rsidRPr="00F52884">
        <w:rPr>
          <w:caps w:val="0"/>
          <w:sz w:val="20"/>
          <w:szCs w:val="20"/>
        </w:rPr>
        <w:t xml:space="preserve">Сообщение </w:t>
      </w:r>
    </w:p>
    <w:p w:rsidR="00E92A29" w:rsidRPr="00F52884" w:rsidRDefault="00E92A29" w:rsidP="00E92A2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2884">
        <w:rPr>
          <w:rFonts w:ascii="Times New Roman" w:hAnsi="Times New Roman" w:cs="Times New Roman"/>
          <w:b/>
          <w:sz w:val="20"/>
          <w:szCs w:val="20"/>
        </w:rPr>
        <w:t>Об изменении или корректировке информации, ранее опубликованной в Ленте новостей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3"/>
        <w:gridCol w:w="509"/>
        <w:gridCol w:w="284"/>
        <w:gridCol w:w="1699"/>
        <w:gridCol w:w="424"/>
        <w:gridCol w:w="424"/>
        <w:gridCol w:w="142"/>
        <w:gridCol w:w="142"/>
        <w:gridCol w:w="432"/>
        <w:gridCol w:w="416"/>
        <w:gridCol w:w="709"/>
        <w:gridCol w:w="284"/>
        <w:gridCol w:w="566"/>
        <w:gridCol w:w="2689"/>
        <w:gridCol w:w="439"/>
      </w:tblGrid>
      <w:tr w:rsidR="00E92A29" w:rsidRPr="00F52884" w:rsidTr="00811DE4">
        <w:trPr>
          <w:cantSplit/>
          <w:trHeight w:val="70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 Общие сведения</w:t>
            </w:r>
          </w:p>
        </w:tc>
      </w:tr>
      <w:tr w:rsidR="00E92A29" w:rsidRPr="00F52884" w:rsidTr="00811DE4">
        <w:trPr>
          <w:trHeight w:val="54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1.1. Полное фирменное наименование эмитента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Публичное акционерное общество «Саратовнефтегаз»</w:t>
            </w:r>
          </w:p>
        </w:tc>
      </w:tr>
      <w:tr w:rsidR="00E92A29" w:rsidRPr="00F52884" w:rsidTr="00811DE4">
        <w:trPr>
          <w:trHeight w:val="449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1.2. 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410056,Саратовская область,  г. Саратов, </w:t>
            </w:r>
            <w:proofErr w:type="spellStart"/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ул.им</w:t>
            </w:r>
            <w:proofErr w:type="spellEnd"/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Сакко и Ванцетти, д.21</w:t>
            </w:r>
          </w:p>
        </w:tc>
      </w:tr>
      <w:tr w:rsidR="00E92A29" w:rsidRPr="00F52884" w:rsidTr="00811DE4">
        <w:trPr>
          <w:trHeight w:val="46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1.3. Основной государственный регистрационный номер (ОГРН) эмитента (при наличии)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1026403339302</w:t>
            </w:r>
          </w:p>
        </w:tc>
      </w:tr>
      <w:tr w:rsidR="00E92A29" w:rsidRPr="00F52884" w:rsidTr="00811DE4">
        <w:trPr>
          <w:trHeight w:val="449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1.4.Идентификационный номер налогоплательщика (ИНН) эмитента (при наличии)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6450011500</w:t>
            </w:r>
          </w:p>
        </w:tc>
      </w:tr>
      <w:tr w:rsidR="00E92A29" w:rsidRPr="00F52884" w:rsidTr="00811DE4">
        <w:trPr>
          <w:trHeight w:val="22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1.5. Уникальный код эмитента, присвоенный Банком России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00131-А</w:t>
            </w:r>
          </w:p>
        </w:tc>
      </w:tr>
      <w:tr w:rsidR="00E92A29" w:rsidRPr="00F52884" w:rsidTr="00811DE4">
        <w:trPr>
          <w:trHeight w:val="41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1.6. 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291DC3" w:rsidP="00811DE4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hyperlink r:id="rId7" w:history="1">
              <w:r w:rsidR="00E92A29" w:rsidRPr="00F52884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E92A29" w:rsidRPr="00F5288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E92A29" w:rsidRPr="00F52884" w:rsidRDefault="00291DC3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hyperlink r:id="rId8" w:history="1">
              <w:r w:rsidR="00E92A29" w:rsidRPr="00F52884">
                <w:rPr>
                  <w:rStyle w:val="a8"/>
                  <w:rFonts w:ascii="Times New Roman" w:hAnsi="Times New Roman" w:cs="Times New Roman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E92A29" w:rsidRPr="00F52884" w:rsidTr="00811DE4">
        <w:trPr>
          <w:trHeight w:val="46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1.7.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291DC3" w:rsidP="00291DC3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</w:t>
            </w:r>
            <w:r w:rsidR="00E92A29"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.08.2023</w:t>
            </w:r>
          </w:p>
        </w:tc>
      </w:tr>
      <w:tr w:rsidR="00E92A29" w:rsidRPr="00F52884" w:rsidTr="00811DE4">
        <w:trPr>
          <w:trHeight w:val="70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2. Содержание сообщения</w:t>
            </w:r>
          </w:p>
        </w:tc>
      </w:tr>
      <w:tr w:rsidR="00E92A29" w:rsidRPr="00332FB7" w:rsidTr="00811DE4">
        <w:trPr>
          <w:trHeight w:val="46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291DC3" w:rsidRDefault="00E92A29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Настоящее сообщение публикуется в порядке изменения (корректировки) информации, содержащейся в ранее опубликованном сообщении.</w:t>
            </w:r>
          </w:p>
          <w:p w:rsidR="00C82637" w:rsidRPr="00291DC3" w:rsidRDefault="00C82637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2A29" w:rsidRPr="00291DC3" w:rsidRDefault="00E92A29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Ссылка на ранее опубликованное сообщение, информация в котором изменяется (корректируется): «</w:t>
            </w:r>
            <w:r w:rsidR="00597160" w:rsidRPr="00291DC3">
              <w:rPr>
                <w:rFonts w:ascii="Times New Roman" w:hAnsi="Times New Roman" w:cs="Times New Roman"/>
                <w:sz w:val="20"/>
                <w:szCs w:val="20"/>
              </w:rPr>
              <w:t>Выплаченные доходы или иные выплаты, причитающиеся владельцам ценных бумаг эмитента» (опубликовано 24.07.2023 10:39:05)</w:t>
            </w:r>
            <w:r w:rsidR="00846140"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tgtFrame="_blank" w:history="1">
              <w:r w:rsidRPr="00291DC3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https://www.e-disclosure.ru/portal/company.aspx?id=4802</w:t>
              </w:r>
            </w:hyperlink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Полный текст публикуемого сообщения с учетом внесенных изменений: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Сообщение о существенном факте «</w:t>
            </w:r>
            <w:r w:rsidR="00597160" w:rsidRPr="00291DC3">
              <w:rPr>
                <w:rFonts w:ascii="Times New Roman" w:hAnsi="Times New Roman" w:cs="Times New Roman"/>
                <w:sz w:val="20"/>
                <w:szCs w:val="20"/>
              </w:rPr>
              <w:t>Выплаченные доходы или иные выплаты, причитающиеся владельцам ценных бумаг эмитента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1. Общие сведения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1.1. Полное фирменное наименование эмитента (для коммерческой организации) или наименование (для некоммерческой организации) эмитента Публичное акционерное общество «Саратовнефтегаз»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1.2. Адрес эмитента, указанный в едином государственном реестре юридических лиц </w:t>
            </w:r>
            <w:proofErr w:type="gramStart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410056,Саратовская</w:t>
            </w:r>
            <w:proofErr w:type="gramEnd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область,  г. Саратов, </w:t>
            </w:r>
            <w:proofErr w:type="spellStart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ул.им</w:t>
            </w:r>
            <w:proofErr w:type="spellEnd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Сакко и Ванцетти, д.21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1.3. Основной государственный регистрационный номер (ОГРН) эмитента (при наличии) 1026403339302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4.Идентификационный</w:t>
            </w:r>
            <w:proofErr w:type="gramEnd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номер налогоплательщика (ИНН) эмитента (при наличии)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ab/>
              <w:t>6450011500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1.5. Уникальный код эмитента, присвоенный Банком </w:t>
            </w:r>
            <w:proofErr w:type="gramStart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России  00131</w:t>
            </w:r>
            <w:proofErr w:type="gramEnd"/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</w:p>
          <w:p w:rsidR="00E92A29" w:rsidRPr="00291DC3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1.6. Адрес страницы в сети Интернет, используемой эмитентом для раскрытия информации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hyperlink r:id="rId10" w:history="1">
              <w:r w:rsidRPr="00291DC3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http://www.e-disclosure.ru/portal/company.aspx?id=4802</w:t>
              </w:r>
            </w:hyperlink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291DC3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http://www.sng.ru/invest</w:t>
              </w:r>
            </w:hyperlink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cr/>
              <w:t>1.7. Дата наступления события (существенного факта), о котором составлено сообщение (если применимо)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2</w:t>
            </w:r>
            <w:r w:rsidR="00597160" w:rsidRPr="00291D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97160" w:rsidRPr="00291D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.2023</w:t>
            </w:r>
          </w:p>
          <w:p w:rsidR="00306DF0" w:rsidRPr="00291DC3" w:rsidRDefault="00306DF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2. Содержание сообщения</w:t>
            </w:r>
          </w:p>
          <w:p w:rsidR="00597160" w:rsidRPr="00291DC3" w:rsidRDefault="00597160" w:rsidP="0059716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2.1. Идентификационные признаки ценных бумаг эмитента, по которым выплачены доходы и (или) осуществлены иные выплаты, причитающиеся их владельцам: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привилегированные</w:t>
            </w:r>
            <w:r w:rsidR="00CC2734"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тип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А; государственный регистрационный номер 2-02-00131-А,</w:t>
            </w:r>
            <w:r w:rsidRPr="00291DC3">
              <w:rPr>
                <w:b/>
                <w:i/>
                <w:sz w:val="20"/>
                <w:szCs w:val="20"/>
              </w:rPr>
              <w:t xml:space="preserve">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</w:t>
            </w:r>
            <w:proofErr w:type="gramStart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0006941697; </w:t>
            </w:r>
            <w:r w:rsidR="00F12DFC"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код классификации финансовых инструментов (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CFI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EPXXXR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597160" w:rsidRPr="00291DC3" w:rsidRDefault="00597160" w:rsidP="0059716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2.2. Категория выплат по ценным бумагам эмитента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дивиденды по акциям. </w:t>
            </w:r>
          </w:p>
          <w:p w:rsidR="00597160" w:rsidRPr="00291DC3" w:rsidRDefault="00597160" w:rsidP="0059716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2.3. О</w:t>
            </w:r>
            <w:r w:rsidRPr="00291D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выплачивались доходы по ценным бумагам эмитента</w:t>
            </w: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2022 год. </w:t>
            </w:r>
          </w:p>
          <w:p w:rsidR="00597160" w:rsidRPr="00291DC3" w:rsidRDefault="00597160" w:rsidP="0059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2.4. Общий размер выплаченных доходов по ценным бумагам эмитента, а также иных выплат, причитающихся владельцам ценных бумаг эмитента: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34 646 695,92 (Тридцать четыре миллиона шестьсот сорок шесть тысяч шестьсот девяносто пять и 92/100) рублей.</w:t>
            </w:r>
          </w:p>
          <w:p w:rsidR="00597160" w:rsidRPr="00291DC3" w:rsidRDefault="00597160" w:rsidP="0059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>2.5. Размер выплаченных доходов, а также иных выплат в расчете на одну ценную бумагу эмитента: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47,33 (Сорок семь и 33/100) рублей на одну привилегированную акцию. </w:t>
            </w:r>
          </w:p>
          <w:p w:rsidR="00597160" w:rsidRPr="00291DC3" w:rsidRDefault="00597160" w:rsidP="0059716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2.6.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732 024 штук.</w:t>
            </w:r>
          </w:p>
          <w:p w:rsidR="00597160" w:rsidRPr="00291DC3" w:rsidRDefault="00597160" w:rsidP="0059716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2.7. Форма выплаты доходов по ценным бумагам эмитента и (или) осуществления иных выплат, причитающихся владельцам ценных бумаг эмитента (денежные средства):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597160" w:rsidRPr="00291DC3" w:rsidRDefault="00597160" w:rsidP="0059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2.8. Дата, на которую определялись лица, имевшие право на получение дивидендов, в случае, если выплаченными доходами по ценным бумагам эмитента являются дивиденды по акциям эмитента: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 июля 2023 года.</w:t>
            </w:r>
          </w:p>
          <w:p w:rsidR="00597160" w:rsidRPr="00291DC3" w:rsidRDefault="00597160" w:rsidP="0059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2.9. Дата, в которую обязанность по выплате доходов по ценным бумагам эмитента и (или) осуществлению иных выплат, причитающихся владельцам ценных бумаг эмитента, должна быть исполнена, а если указанная обязанность должна быть исполнена эмитентом в течение определенного срока (периода времени), - дата окончания этого срока: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24 </w:t>
            </w:r>
            <w:proofErr w:type="gramStart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  2023</w:t>
            </w:r>
            <w:proofErr w:type="gramEnd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</w:p>
          <w:p w:rsidR="00597160" w:rsidRPr="00291DC3" w:rsidRDefault="00597160" w:rsidP="0059716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sz w:val="20"/>
                <w:szCs w:val="20"/>
              </w:rPr>
              <w:t xml:space="preserve">2.10. Объем (в процентах), в котором исполнено обязательство по выплате доходов по ценным бумагам эмитента и (или)  осуществлению иных выплат, причитающихся владельцам ценных бумаг эмитента, а также причины исполнения указанного обязательства не в полном объеме, в случае если такое обязательство выполнено эмитентом не в полном объеме: 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объеме.</w:t>
            </w:r>
          </w:p>
          <w:p w:rsidR="00306DF0" w:rsidRPr="00291DC3" w:rsidRDefault="00306DF0" w:rsidP="0059716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3.Подпись</w:t>
            </w:r>
          </w:p>
          <w:p w:rsidR="00306DF0" w:rsidRPr="00291DC3" w:rsidRDefault="00306DF0" w:rsidP="00306DF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3.1. Генеральный директор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М.П. Девяткин </w:t>
            </w:r>
          </w:p>
          <w:p w:rsidR="00306DF0" w:rsidRPr="00291DC3" w:rsidRDefault="00306DF0" w:rsidP="00306DF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3.2. </w:t>
            </w:r>
            <w:proofErr w:type="gramStart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 “</w:t>
            </w:r>
            <w:proofErr w:type="gramEnd"/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597160"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”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ию</w:t>
            </w:r>
            <w:r w:rsidR="00597160"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 2023г.</w:t>
            </w:r>
            <w:r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</w:p>
          <w:p w:rsidR="00306DF0" w:rsidRPr="00291DC3" w:rsidRDefault="00306DF0" w:rsidP="00846140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C2734" w:rsidRPr="00291DC3" w:rsidRDefault="00CC2734" w:rsidP="00CC2734">
            <w:pPr>
              <w:pStyle w:val="a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DC3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описание внесенных изменений и причин (обстоятельств), послуживших основанием их внесения:</w:t>
            </w:r>
          </w:p>
          <w:p w:rsidR="00E92A29" w:rsidRPr="00291DC3" w:rsidRDefault="00CC2734" w:rsidP="00CC2734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91DC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 соответствии с предписанием Волго-Вятского ГУ Банка России в п.2.1. </w:t>
            </w:r>
            <w:r w:rsidR="00F12DFC" w:rsidRPr="00291DC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сообщения </w:t>
            </w:r>
            <w:r w:rsidRPr="00291DC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 составе признаков ценных бумаг удалено  указание, что акции являются именными и бездокументарными, добавлен </w:t>
            </w:r>
            <w:r w:rsidR="00F12DFC" w:rsidRPr="00291D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</w:t>
            </w:r>
            <w:r w:rsidRPr="00291DC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код классификации финансовых инструментов (СFI), по привилегированным акциям добавлен их тип.</w:t>
            </w:r>
          </w:p>
        </w:tc>
      </w:tr>
      <w:tr w:rsidR="00E92A29" w:rsidRPr="00DC35A4" w:rsidTr="00811DE4">
        <w:tblPrEx>
          <w:tblCellMar>
            <w:left w:w="108" w:type="dxa"/>
            <w:right w:w="108" w:type="dxa"/>
          </w:tblCellMar>
        </w:tblPrEx>
        <w:tc>
          <w:tcPr>
            <w:tcW w:w="10632" w:type="dxa"/>
            <w:gridSpan w:val="15"/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eastAsia="Times New Roman" w:hAnsi="Times New Roman" w:cs="Times New Roman"/>
                <w:sz w:val="20"/>
                <w:szCs w:val="20"/>
              </w:rPr>
              <w:t>3. Подпись</w:t>
            </w: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509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3.1. Генеральный директор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М.П. Девяткин </w:t>
            </w: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</w:trPr>
        <w:tc>
          <w:tcPr>
            <w:tcW w:w="495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                              </w:t>
            </w:r>
          </w:p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          (И.О. Фамилия)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3.2. Дата   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291DC3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августа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468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A29" w:rsidRPr="00716A7D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6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</w:tr>
    </w:tbl>
    <w:p w:rsidR="00E92A29" w:rsidRDefault="00E92A29" w:rsidP="00E92A29"/>
    <w:sectPr w:rsidR="00E92A29" w:rsidSect="008E4F59">
      <w:headerReference w:type="default" r:id="rId12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11F" w:rsidRDefault="001D511F">
      <w:pPr>
        <w:spacing w:after="0" w:line="240" w:lineRule="auto"/>
      </w:pPr>
      <w:r>
        <w:separator/>
      </w:r>
    </w:p>
  </w:endnote>
  <w:endnote w:type="continuationSeparator" w:id="0">
    <w:p w:rsidR="001D511F" w:rsidRDefault="001D5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11F" w:rsidRDefault="001D511F">
      <w:pPr>
        <w:spacing w:after="0" w:line="240" w:lineRule="auto"/>
      </w:pPr>
      <w:r>
        <w:separator/>
      </w:r>
    </w:p>
  </w:footnote>
  <w:footnote w:type="continuationSeparator" w:id="0">
    <w:p w:rsidR="001D511F" w:rsidRDefault="001D5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22EB"/>
    <w:rsid w:val="0014144E"/>
    <w:rsid w:val="00147E35"/>
    <w:rsid w:val="0015258C"/>
    <w:rsid w:val="00153631"/>
    <w:rsid w:val="001A0C5B"/>
    <w:rsid w:val="001D511F"/>
    <w:rsid w:val="001E7707"/>
    <w:rsid w:val="001F28C4"/>
    <w:rsid w:val="00206D8E"/>
    <w:rsid w:val="00250984"/>
    <w:rsid w:val="00287527"/>
    <w:rsid w:val="00291DC3"/>
    <w:rsid w:val="002A36D9"/>
    <w:rsid w:val="002A7F6F"/>
    <w:rsid w:val="002E2773"/>
    <w:rsid w:val="00306DF0"/>
    <w:rsid w:val="00332891"/>
    <w:rsid w:val="00342AEA"/>
    <w:rsid w:val="00345D64"/>
    <w:rsid w:val="003A1F4B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A653D"/>
    <w:rsid w:val="004B1F46"/>
    <w:rsid w:val="004C4089"/>
    <w:rsid w:val="004D5BD9"/>
    <w:rsid w:val="004E6876"/>
    <w:rsid w:val="00500CD5"/>
    <w:rsid w:val="00520719"/>
    <w:rsid w:val="00526FB8"/>
    <w:rsid w:val="0053258F"/>
    <w:rsid w:val="00541F37"/>
    <w:rsid w:val="00553F43"/>
    <w:rsid w:val="005623F5"/>
    <w:rsid w:val="00583B26"/>
    <w:rsid w:val="00597160"/>
    <w:rsid w:val="005A6F49"/>
    <w:rsid w:val="005D076E"/>
    <w:rsid w:val="005D7EB9"/>
    <w:rsid w:val="0060065E"/>
    <w:rsid w:val="00666645"/>
    <w:rsid w:val="00680A0F"/>
    <w:rsid w:val="006907D5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46140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84378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85F03"/>
    <w:rsid w:val="00A92EDD"/>
    <w:rsid w:val="00A96874"/>
    <w:rsid w:val="00AD7D09"/>
    <w:rsid w:val="00AE7805"/>
    <w:rsid w:val="00AF3C98"/>
    <w:rsid w:val="00B37CF7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637"/>
    <w:rsid w:val="00C82DC7"/>
    <w:rsid w:val="00CB4575"/>
    <w:rsid w:val="00CB77F7"/>
    <w:rsid w:val="00CB7C25"/>
    <w:rsid w:val="00CC2734"/>
    <w:rsid w:val="00CC6E23"/>
    <w:rsid w:val="00CD53E0"/>
    <w:rsid w:val="00CE3D2C"/>
    <w:rsid w:val="00CF4C5A"/>
    <w:rsid w:val="00CF7D91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92A29"/>
    <w:rsid w:val="00EA2BFE"/>
    <w:rsid w:val="00EB7E03"/>
    <w:rsid w:val="00ED6FA5"/>
    <w:rsid w:val="00EE0BCF"/>
    <w:rsid w:val="00EE5BCC"/>
    <w:rsid w:val="00EF28EB"/>
    <w:rsid w:val="00EF3DB0"/>
    <w:rsid w:val="00F12DFC"/>
    <w:rsid w:val="00F16494"/>
    <w:rsid w:val="00F3121C"/>
    <w:rsid w:val="00F477D4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4A3A"/>
  <w15:docId w15:val="{9871FEC0-315B-4657-B81A-29A40048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ilozhenieglava">
    <w:name w:val="prilozhenie glava"/>
    <w:basedOn w:val="a"/>
    <w:rsid w:val="00E92A2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a9">
    <w:name w:val="No Spacing"/>
    <w:uiPriority w:val="1"/>
    <w:qFormat/>
    <w:rsid w:val="00E92A2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C82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ng.ru/inves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-disclosure.ru/portal/company.aspx?id=48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0.233.67.17/owa/redir.aspx?C=MgG9IFIBkCJT0YCPBtletdompjMW3E53uExbCs1v_WVYKdlvBJ_bCA..&amp;URL=https%3a%2f%2fwww.e-disclosure.ru%2fportal%2fcompany.aspx%3fid%3d48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5470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2023-08-31T05:45:00Z</cp:lastPrinted>
  <dcterms:created xsi:type="dcterms:W3CDTF">2023-08-31T05:45:00Z</dcterms:created>
  <dcterms:modified xsi:type="dcterms:W3CDTF">2023-08-31T05:45:00Z</dcterms:modified>
</cp:coreProperties>
</file>